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00" w:rsidRDefault="00400A00" w:rsidP="00400A00">
      <w:pPr>
        <w:pStyle w:val="a4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FF0000"/>
          <w:sz w:val="56"/>
          <w:szCs w:val="56"/>
        </w:rPr>
        <w:t>Консультация для родителей "Осторожно клещи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34075" cy="6248400"/>
            <wp:effectExtent l="0" t="0" r="9525" b="0"/>
            <wp:wrapSquare wrapText="bothSides"/>
            <wp:docPr id="1" name="Рисунок 1" descr="hello_html_39da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9dac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Осторожно клещи! 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несчастных случаях с детьми всегда виноват взрослый.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Обучение детей безопасному поведению во многом зависит от вас.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.Приучайте ребёнка к неукоснительному выполнению определенных правил.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Осторожно: КЛЕЩИ!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C наступлением первых, по настоящему, теплых майских дней после бесконечной зимы, вызывает вполне естественное желание пообщаться с пробуждающейся природой, подышать пьянящими ароматами весеннего леса. Все бы хорошо, но посещение леса весной и в начале лета сопряжено с высоким риском быть укушенным клещом, а это чревато заражением такой опасной болезнью, как клещевой энцефалит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происходит заражение Клещами: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>
        <w:rPr>
          <w:color w:val="000000"/>
          <w:sz w:val="27"/>
          <w:szCs w:val="27"/>
        </w:rPr>
        <w:t>боррелиоз</w:t>
      </w:r>
      <w:proofErr w:type="spellEnd"/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Лучшая защита от клещей — это соблюдение техники безопасности: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Перемещаясь по лесной дороге, не срывайте веток (этим действием, вы стряхиваете на себя с основного куста N-</w:t>
      </w:r>
      <w:proofErr w:type="spellStart"/>
      <w:r>
        <w:rPr>
          <w:color w:val="000000"/>
          <w:sz w:val="27"/>
          <w:szCs w:val="27"/>
        </w:rPr>
        <w:t>ое</w:t>
      </w:r>
      <w:proofErr w:type="spellEnd"/>
      <w:r>
        <w:rPr>
          <w:color w:val="000000"/>
          <w:sz w:val="27"/>
          <w:szCs w:val="27"/>
        </w:rPr>
        <w:t xml:space="preserve"> количество клещей)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Ноги должны быть полностью прикрыты (не рекомендуются шорты)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Спортивные штаны, трико (желательно с гладкой поверхностью) должны быть заправлены в носки.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Обязательно наличие головного убора (кепка, платок)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Длинные волосы желательно спрятать под головной убор.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После похода по лесу, необходимо проверить (стряхнуть) как верхнюю одежду, так и нижнее бельё.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Осмотреть всё тело.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вас или ребенка укусил клещ, постарайтесь как можно скорее обратиться в </w:t>
      </w:r>
      <w:proofErr w:type="spellStart"/>
      <w:r>
        <w:rPr>
          <w:color w:val="000000"/>
          <w:sz w:val="27"/>
          <w:szCs w:val="27"/>
        </w:rPr>
        <w:t>травмпункт</w:t>
      </w:r>
      <w:proofErr w:type="spellEnd"/>
      <w:r>
        <w:rPr>
          <w:color w:val="000000"/>
          <w:sz w:val="27"/>
          <w:szCs w:val="27"/>
        </w:rPr>
        <w:t xml:space="preserve">. Там насекомое удалят и проверят, не опасно ли оно, не является ли </w:t>
      </w:r>
      <w:r>
        <w:rPr>
          <w:color w:val="000000"/>
          <w:sz w:val="27"/>
          <w:szCs w:val="27"/>
        </w:rPr>
        <w:lastRenderedPageBreak/>
        <w:t>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>
        <w:rPr>
          <w:color w:val="000000"/>
          <w:sz w:val="27"/>
          <w:szCs w:val="27"/>
        </w:rPr>
        <w:t>травмпункт</w:t>
      </w:r>
      <w:proofErr w:type="spellEnd"/>
      <w:r>
        <w:rPr>
          <w:color w:val="000000"/>
          <w:sz w:val="27"/>
          <w:szCs w:val="27"/>
        </w:rPr>
        <w:t>, где «агрессора» исследуют на носительство возбудителя.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удалить присосавшегося клеща в домашних условиях?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Тело клеща осторожно смазывают маслом, и оставляют на 15-20 минут 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Затем необходимо сделать из прочной нити петлю и затянуть ее у основания хоботка клеща. 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 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Место укуса необходимо смазать 70% спиртом, 5% йодом, зеленкой или одеколоном. 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 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Клещей, снятых с тела, необходимо поместить в пузырек (в крайнем </w:t>
      </w:r>
      <w:proofErr w:type="gramStart"/>
      <w:r>
        <w:rPr>
          <w:color w:val="000000"/>
          <w:sz w:val="27"/>
          <w:szCs w:val="27"/>
        </w:rPr>
        <w:t>случае</w:t>
      </w:r>
      <w:proofErr w:type="gramEnd"/>
      <w:r>
        <w:rPr>
          <w:color w:val="000000"/>
          <w:sz w:val="27"/>
          <w:szCs w:val="27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 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После контакта с клещами обязательно вымыть руки с мылом. 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Для определения зараженности клеща необходимо (в пузырьке, банке) доставить его в лабораторию.</w:t>
      </w: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400A00" w:rsidRDefault="00400A00" w:rsidP="00400A00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>
        <w:rPr>
          <w:color w:val="000000"/>
          <w:sz w:val="27"/>
          <w:szCs w:val="27"/>
        </w:rPr>
        <w:t>боррелиоза</w:t>
      </w:r>
      <w:proofErr w:type="spellEnd"/>
      <w:r>
        <w:rPr>
          <w:color w:val="000000"/>
          <w:sz w:val="27"/>
          <w:szCs w:val="27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A90E91" w:rsidRDefault="00A90E91" w:rsidP="006435A0">
      <w:pPr>
        <w:rPr>
          <w:rFonts w:ascii="Times New Roman" w:hAnsi="Times New Roman" w:cs="Times New Roman"/>
          <w:sz w:val="28"/>
          <w:szCs w:val="28"/>
        </w:rPr>
      </w:pPr>
    </w:p>
    <w:p w:rsidR="00400A00" w:rsidRPr="006435A0" w:rsidRDefault="00400A00" w:rsidP="0064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 ресурсы</w:t>
      </w:r>
      <w:bookmarkStart w:id="0" w:name="_GoBack"/>
      <w:bookmarkEnd w:id="0"/>
    </w:p>
    <w:sectPr w:rsidR="00400A00" w:rsidRPr="0064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7A"/>
    <w:rsid w:val="00400A00"/>
    <w:rsid w:val="006435A0"/>
    <w:rsid w:val="00A90E91"/>
    <w:rsid w:val="00B2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5A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0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5A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0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2019-01-15T14:24:00Z</dcterms:created>
  <dcterms:modified xsi:type="dcterms:W3CDTF">2019-04-25T14:28:00Z</dcterms:modified>
</cp:coreProperties>
</file>